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1" w:rsidRPr="00DC7DA1" w:rsidRDefault="00DC7DA1" w:rsidP="00DC7DA1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-264160</wp:posOffset>
            </wp:positionV>
            <wp:extent cx="800100" cy="1133475"/>
            <wp:effectExtent l="19050" t="0" r="0" b="0"/>
            <wp:wrapNone/>
            <wp:docPr id="1" name="Image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</w:t>
      </w:r>
      <w:r w:rsidRPr="00DC7DA1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وزارة التعليم العالي والبحث العلمي</w:t>
      </w:r>
    </w:p>
    <w:p w:rsidR="00DC7DA1" w:rsidRPr="00DC7DA1" w:rsidRDefault="00DC7DA1" w:rsidP="00DC7DA1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          </w:t>
      </w:r>
      <w:r w:rsidRPr="00DC7DA1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جامعة قفصة</w:t>
      </w:r>
    </w:p>
    <w:p w:rsidR="00DC7DA1" w:rsidRPr="00DC7DA1" w:rsidRDefault="00DC7DA1" w:rsidP="000B602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DC7DA1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المعهد العالي للعلوم الاجتماعي</w:t>
      </w:r>
      <w:r w:rsidR="000B602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ة</w:t>
      </w:r>
      <w:r w:rsidRPr="00DC7DA1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والتربية</w:t>
      </w:r>
      <w:r w:rsidR="000B602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بقفصة</w:t>
      </w:r>
      <w:r w:rsidRPr="00DC7DA1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</w:p>
    <w:p w:rsidR="00DC7DA1" w:rsidRDefault="00DC7DA1" w:rsidP="00DC7DA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DC7DA1" w:rsidRPr="00DC7DA1" w:rsidRDefault="00DC7DA1" w:rsidP="00DC7DA1">
      <w:pPr>
        <w:bidi/>
        <w:spacing w:line="240" w:lineRule="auto"/>
        <w:jc w:val="center"/>
        <w:rPr>
          <w:rFonts w:asciiTheme="majorBidi" w:hAnsiTheme="majorBidi" w:cs="AdvertisingBold"/>
          <w:b/>
          <w:bCs/>
          <w:sz w:val="20"/>
          <w:szCs w:val="20"/>
          <w:rtl/>
          <w:lang w:bidi="ar-TN"/>
        </w:rPr>
      </w:pPr>
      <w:r w:rsidRPr="00DC7DA1">
        <w:rPr>
          <w:rFonts w:asciiTheme="majorBidi" w:hAnsiTheme="majorBidi" w:cs="AdvertisingBold" w:hint="cs"/>
          <w:b/>
          <w:bCs/>
          <w:sz w:val="28"/>
          <w:szCs w:val="28"/>
          <w:rtl/>
          <w:lang w:bidi="ar-TN"/>
        </w:rPr>
        <w:t>ندوة قفصة الدولية الثانية</w:t>
      </w:r>
    </w:p>
    <w:p w:rsidR="00DC7DA1" w:rsidRPr="00DC7DA1" w:rsidRDefault="00DC7DA1" w:rsidP="00DC7DA1">
      <w:pPr>
        <w:bidi/>
        <w:jc w:val="center"/>
        <w:rPr>
          <w:rFonts w:asciiTheme="majorBidi" w:hAnsiTheme="majorBidi" w:cs="AdvertisingExtraBold"/>
          <w:b/>
          <w:bCs/>
          <w:color w:val="FF0000"/>
          <w:sz w:val="32"/>
          <w:szCs w:val="32"/>
          <w:rtl/>
          <w:lang w:bidi="ar-TN"/>
        </w:rPr>
      </w:pPr>
      <w:r w:rsidRPr="00DC7DA1">
        <w:rPr>
          <w:rFonts w:asciiTheme="majorBidi" w:hAnsiTheme="majorBidi" w:cs="AdvertisingExtraBold" w:hint="cs"/>
          <w:b/>
          <w:bCs/>
          <w:color w:val="FF0000"/>
          <w:sz w:val="32"/>
          <w:szCs w:val="32"/>
          <w:rtl/>
          <w:lang w:bidi="ar-TN"/>
        </w:rPr>
        <w:t>الحدود و المناطق ال</w:t>
      </w:r>
      <w:r w:rsidRPr="00DC7DA1">
        <w:rPr>
          <w:rFonts w:asciiTheme="majorBidi" w:hAnsiTheme="majorBidi" w:cs="AdvertisingExtraBold"/>
          <w:b/>
          <w:bCs/>
          <w:color w:val="FF0000"/>
          <w:sz w:val="32"/>
          <w:szCs w:val="32"/>
          <w:rtl/>
          <w:lang w:bidi="ar-TN"/>
        </w:rPr>
        <w:t>حدود</w:t>
      </w:r>
      <w:r w:rsidRPr="00DC7DA1">
        <w:rPr>
          <w:rFonts w:asciiTheme="majorBidi" w:hAnsiTheme="majorBidi" w:cs="AdvertisingExtraBold" w:hint="cs"/>
          <w:b/>
          <w:bCs/>
          <w:color w:val="FF0000"/>
          <w:sz w:val="32"/>
          <w:szCs w:val="32"/>
          <w:rtl/>
          <w:lang w:bidi="ar-TN"/>
        </w:rPr>
        <w:t>ية</w:t>
      </w:r>
      <w:r w:rsidRPr="00DC7DA1">
        <w:rPr>
          <w:rFonts w:asciiTheme="majorBidi" w:hAnsiTheme="majorBidi" w:cs="AdvertisingExtraBold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Pr="00DC7DA1">
        <w:rPr>
          <w:rFonts w:asciiTheme="majorBidi" w:hAnsiTheme="majorBidi" w:cs="AdvertisingExtraBold" w:hint="cs"/>
          <w:b/>
          <w:bCs/>
          <w:color w:val="FF0000"/>
          <w:sz w:val="32"/>
          <w:szCs w:val="32"/>
          <w:rtl/>
          <w:lang w:bidi="ar-TN"/>
        </w:rPr>
        <w:t>ببلاد المغرب</w:t>
      </w:r>
      <w:r w:rsidRPr="00DC7DA1">
        <w:rPr>
          <w:rFonts w:asciiTheme="majorBidi" w:hAnsiTheme="majorBidi" w:cs="AdvertisingExtraBold"/>
          <w:b/>
          <w:bCs/>
          <w:color w:val="FF0000"/>
          <w:sz w:val="32"/>
          <w:szCs w:val="32"/>
          <w:rtl/>
          <w:lang w:bidi="ar-TN"/>
        </w:rPr>
        <w:t xml:space="preserve"> عبر </w:t>
      </w:r>
      <w:r w:rsidRPr="00DC7DA1">
        <w:rPr>
          <w:rFonts w:asciiTheme="majorBidi" w:hAnsiTheme="majorBidi" w:cs="AdvertisingExtraBold" w:hint="cs"/>
          <w:b/>
          <w:bCs/>
          <w:color w:val="FF0000"/>
          <w:sz w:val="32"/>
          <w:szCs w:val="32"/>
          <w:rtl/>
          <w:lang w:bidi="ar-TN"/>
        </w:rPr>
        <w:t>التاريخ</w:t>
      </w:r>
    </w:p>
    <w:p w:rsidR="00DC7DA1" w:rsidRPr="00DC7DA1" w:rsidRDefault="00DC7DA1" w:rsidP="00DC7DA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DC7DA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من 4 إلى 6 ماي 2023</w:t>
      </w:r>
    </w:p>
    <w:p w:rsidR="00DC7DA1" w:rsidRDefault="00DC7DA1" w:rsidP="0063302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</w:p>
    <w:p w:rsidR="00633028" w:rsidRPr="00C23582" w:rsidRDefault="00633028" w:rsidP="00DC7DA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C2358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جذاذة مشاركة</w:t>
      </w:r>
    </w:p>
    <w:p w:rsidR="00633028" w:rsidRPr="00C23582" w:rsidRDefault="00633028" w:rsidP="0063302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C2358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تقديم المشارك: </w:t>
      </w:r>
    </w:p>
    <w:tbl>
      <w:tblPr>
        <w:tblStyle w:val="Grilledutableau"/>
        <w:bidiVisual/>
        <w:tblW w:w="0" w:type="auto"/>
        <w:tblLook w:val="04A0"/>
      </w:tblPr>
      <w:tblGrid>
        <w:gridCol w:w="3044"/>
        <w:gridCol w:w="7237"/>
      </w:tblGrid>
      <w:tr w:rsidR="00633028" w:rsidRPr="00C23582" w:rsidTr="00DC7DA1">
        <w:trPr>
          <w:trHeight w:val="327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الاسم واللقب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27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الصفة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27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الدرجة العلمية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43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المؤسسة المهنية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27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العنوان البريدي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43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العنوان الإلكتروني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rPr>
          <w:trHeight w:val="343"/>
        </w:trPr>
        <w:tc>
          <w:tcPr>
            <w:tcW w:w="3044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الهاتف </w:t>
            </w:r>
          </w:p>
        </w:tc>
        <w:tc>
          <w:tcPr>
            <w:tcW w:w="7237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633028" w:rsidRPr="00C23582" w:rsidRDefault="00633028" w:rsidP="0063302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633028" w:rsidRPr="00C23582" w:rsidRDefault="00633028" w:rsidP="00E3150D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C2358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2 – الموضوع المقترح: </w:t>
      </w:r>
    </w:p>
    <w:tbl>
      <w:tblPr>
        <w:tblStyle w:val="Grilledutableau"/>
        <w:bidiVisual/>
        <w:tblW w:w="0" w:type="auto"/>
        <w:tblLook w:val="04A0"/>
      </w:tblPr>
      <w:tblGrid>
        <w:gridCol w:w="2683"/>
        <w:gridCol w:w="7629"/>
      </w:tblGrid>
      <w:tr w:rsidR="00633028" w:rsidRPr="00C23582" w:rsidTr="00DC7DA1">
        <w:tc>
          <w:tcPr>
            <w:tcW w:w="2683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عنوان المداخلة </w:t>
            </w:r>
          </w:p>
        </w:tc>
        <w:tc>
          <w:tcPr>
            <w:tcW w:w="7629" w:type="dxa"/>
          </w:tcPr>
          <w:p w:rsidR="00633028" w:rsidRPr="00C23582" w:rsidRDefault="00633028" w:rsidP="00E3150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c>
          <w:tcPr>
            <w:tcW w:w="2683" w:type="dxa"/>
          </w:tcPr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الكلمات المفاتيح</w:t>
            </w:r>
          </w:p>
        </w:tc>
        <w:tc>
          <w:tcPr>
            <w:tcW w:w="7629" w:type="dxa"/>
          </w:tcPr>
          <w:p w:rsidR="00633028" w:rsidRPr="00C23582" w:rsidRDefault="00633028" w:rsidP="008A20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33028" w:rsidRPr="00C23582" w:rsidTr="00DC7DA1">
        <w:tc>
          <w:tcPr>
            <w:tcW w:w="10312" w:type="dxa"/>
            <w:gridSpan w:val="2"/>
          </w:tcPr>
          <w:p w:rsidR="00633028" w:rsidRDefault="00633028" w:rsidP="00E3150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الملخ</w:t>
            </w:r>
            <w:r w:rsidR="00DC7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Pr="00C23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ص: </w:t>
            </w: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C23582" w:rsidRPr="00C23582" w:rsidRDefault="00C23582" w:rsidP="00C235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633028" w:rsidRPr="00C23582" w:rsidRDefault="00633028" w:rsidP="006330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633028" w:rsidRDefault="00633028" w:rsidP="00DC7DA1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0B6026" w:rsidRDefault="000B6026" w:rsidP="000B6026">
      <w:pPr>
        <w:pStyle w:val="Defaul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2855026</wp:posOffset>
            </wp:positionH>
            <wp:positionV relativeFrom="paragraph">
              <wp:posOffset>-292849</wp:posOffset>
            </wp:positionV>
            <wp:extent cx="881702" cy="1255594"/>
            <wp:effectExtent l="19050" t="0" r="0" b="0"/>
            <wp:wrapNone/>
            <wp:docPr id="2" name="Image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702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026" w:rsidRPr="0000440A" w:rsidRDefault="000B6026" w:rsidP="000B6026">
      <w:pPr>
        <w:pStyle w:val="Default"/>
        <w:jc w:val="both"/>
        <w:rPr>
          <w:rFonts w:asciiTheme="majorBidi" w:hAnsiTheme="majorBidi" w:cstheme="majorBidi"/>
        </w:rPr>
      </w:pPr>
      <w:r w:rsidRPr="0000440A">
        <w:rPr>
          <w:rFonts w:asciiTheme="majorBidi" w:hAnsiTheme="majorBidi" w:cstheme="majorBidi"/>
          <w:b/>
          <w:bCs/>
          <w:i/>
          <w:iCs/>
        </w:rPr>
        <w:t>L’Institut Supérieur des Sciences Sociales</w:t>
      </w:r>
    </w:p>
    <w:p w:rsidR="000B6026" w:rsidRPr="0000440A" w:rsidRDefault="000B6026" w:rsidP="000B6026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</w:t>
      </w:r>
      <w:r w:rsidRPr="0000440A">
        <w:rPr>
          <w:rFonts w:asciiTheme="majorBidi" w:hAnsiTheme="majorBidi" w:cstheme="majorBidi"/>
          <w:b/>
          <w:bCs/>
          <w:i/>
          <w:iCs/>
        </w:rPr>
        <w:t>et de l’Education de Gafsa (ISSSEG)</w:t>
      </w:r>
    </w:p>
    <w:p w:rsidR="000B6026" w:rsidRDefault="000B6026" w:rsidP="000B6026">
      <w:pPr>
        <w:pStyle w:val="Default"/>
        <w:jc w:val="center"/>
        <w:rPr>
          <w:rFonts w:asciiTheme="majorBidi" w:hAnsiTheme="majorBidi" w:cstheme="majorBidi"/>
        </w:rPr>
      </w:pPr>
    </w:p>
    <w:p w:rsidR="000B6026" w:rsidRDefault="000B6026" w:rsidP="000B6026">
      <w:pPr>
        <w:pStyle w:val="Default"/>
        <w:jc w:val="center"/>
        <w:rPr>
          <w:rFonts w:asciiTheme="majorBidi" w:hAnsiTheme="majorBidi" w:cstheme="majorBidi"/>
        </w:rPr>
      </w:pPr>
    </w:p>
    <w:p w:rsidR="000B6026" w:rsidRDefault="000B6026" w:rsidP="000B6026">
      <w:pPr>
        <w:pStyle w:val="Default"/>
        <w:jc w:val="center"/>
        <w:rPr>
          <w:rFonts w:asciiTheme="majorBidi" w:hAnsiTheme="majorBidi" w:cstheme="majorBidi"/>
        </w:rPr>
      </w:pPr>
    </w:p>
    <w:p w:rsidR="000B6026" w:rsidRPr="00E523F7" w:rsidRDefault="000B6026" w:rsidP="000B6026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523F7">
        <w:rPr>
          <w:b/>
          <w:bCs/>
          <w:color w:val="000000" w:themeColor="text1"/>
          <w:sz w:val="32"/>
          <w:szCs w:val="32"/>
        </w:rPr>
        <w:t>Deuxième colloque international de Gafsa</w:t>
      </w:r>
    </w:p>
    <w:p w:rsidR="000B6026" w:rsidRPr="0000440A" w:rsidRDefault="000B6026" w:rsidP="000B6026">
      <w:pPr>
        <w:pStyle w:val="Default"/>
        <w:jc w:val="center"/>
        <w:rPr>
          <w:rFonts w:asciiTheme="majorBidi" w:hAnsiTheme="majorBidi" w:cstheme="majorBidi"/>
        </w:rPr>
      </w:pPr>
    </w:p>
    <w:p w:rsidR="000B6026" w:rsidRPr="00E523F7" w:rsidRDefault="000B6026" w:rsidP="000B6026">
      <w:pPr>
        <w:jc w:val="center"/>
        <w:rPr>
          <w:rFonts w:ascii="AvantGarde Md BT" w:hAnsi="AvantGarde Md BT" w:cstheme="majorBidi"/>
          <w:b/>
          <w:bCs/>
          <w:color w:val="1F4E79" w:themeColor="accent1" w:themeShade="80"/>
          <w:sz w:val="28"/>
          <w:szCs w:val="28"/>
          <w:rtl/>
        </w:rPr>
      </w:pPr>
      <w:r w:rsidRPr="00E523F7">
        <w:rPr>
          <w:rFonts w:ascii="AvantGarde Md BT" w:hAnsi="AvantGarde Md BT" w:cstheme="majorBidi"/>
          <w:b/>
          <w:bCs/>
          <w:color w:val="1F4E79" w:themeColor="accent1" w:themeShade="80"/>
          <w:sz w:val="28"/>
          <w:szCs w:val="28"/>
        </w:rPr>
        <w:t>Frontières et régions frontalières au Maghreb à travers l’Histoire</w:t>
      </w:r>
    </w:p>
    <w:p w:rsidR="000B6026" w:rsidRPr="00D87D06" w:rsidRDefault="000B6026" w:rsidP="000B602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87D0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4, 5 et 6 mai 2023</w:t>
      </w:r>
    </w:p>
    <w:p w:rsidR="000B6026" w:rsidRPr="0000440A" w:rsidRDefault="000B6026" w:rsidP="000B6026">
      <w:pPr>
        <w:pStyle w:val="Sansinterligne"/>
        <w:jc w:val="center"/>
        <w:rPr>
          <w:rFonts w:ascii="Georgia" w:hAnsi="Georgia"/>
          <w:b/>
          <w:bCs/>
          <w:i/>
          <w:iCs/>
          <w:color w:val="C00000"/>
          <w:sz w:val="32"/>
          <w:szCs w:val="32"/>
          <w:u w:val="single"/>
        </w:rPr>
      </w:pPr>
    </w:p>
    <w:p w:rsidR="000B6026" w:rsidRPr="0000440A" w:rsidRDefault="000B6026" w:rsidP="000B6026">
      <w:pPr>
        <w:spacing w:line="240" w:lineRule="auto"/>
        <w:jc w:val="center"/>
        <w:rPr>
          <w:rFonts w:ascii="Georgia" w:hAnsi="Georgia"/>
          <w:b/>
          <w:bCs/>
          <w:sz w:val="24"/>
          <w:szCs w:val="24"/>
          <w:u w:val="single"/>
          <w:lang w:bidi="ar-TN"/>
        </w:rPr>
      </w:pPr>
      <w:r w:rsidRPr="0000440A">
        <w:rPr>
          <w:rFonts w:ascii="Georgia" w:hAnsi="Georgia"/>
          <w:b/>
          <w:bCs/>
          <w:sz w:val="24"/>
          <w:szCs w:val="24"/>
          <w:u w:val="single"/>
          <w:lang w:bidi="ar-TN"/>
        </w:rPr>
        <w:t>Fiche de participation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7544"/>
      </w:tblGrid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Institution de rattachement 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B6026" w:rsidRPr="002805D1" w:rsidTr="006016AD">
        <w:tc>
          <w:tcPr>
            <w:tcW w:w="2804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7544" w:type="dxa"/>
          </w:tcPr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:rsidR="000B6026" w:rsidRPr="004126BF" w:rsidRDefault="000B6026" w:rsidP="000B6026">
      <w:pPr>
        <w:spacing w:line="240" w:lineRule="auto"/>
        <w:rPr>
          <w:rFonts w:ascii="Georgia" w:hAnsi="Georgia" w:cs="Calibri,Bold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6377"/>
      </w:tblGrid>
      <w:tr w:rsidR="000B6026" w:rsidRPr="002805D1" w:rsidTr="006016AD">
        <w:tc>
          <w:tcPr>
            <w:tcW w:w="3972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>Titre de la communication :</w:t>
            </w:r>
          </w:p>
        </w:tc>
        <w:tc>
          <w:tcPr>
            <w:tcW w:w="6376" w:type="dxa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0B6026" w:rsidRPr="002805D1" w:rsidTr="006016AD">
        <w:tc>
          <w:tcPr>
            <w:tcW w:w="3972" w:type="dxa"/>
            <w:shd w:val="clear" w:color="auto" w:fill="F2F2F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 xml:space="preserve">Les mots clés </w:t>
            </w:r>
          </w:p>
        </w:tc>
        <w:tc>
          <w:tcPr>
            <w:tcW w:w="6376" w:type="dxa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sz w:val="24"/>
                <w:szCs w:val="24"/>
              </w:rPr>
            </w:pPr>
            <w:r w:rsidRPr="002805D1">
              <w:rPr>
                <w:rFonts w:ascii="Georgia" w:hAnsi="Georgia" w:cs="Calibri,Bold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0B6026" w:rsidRPr="002805D1" w:rsidTr="006016AD">
        <w:tc>
          <w:tcPr>
            <w:tcW w:w="10348" w:type="dxa"/>
            <w:gridSpan w:val="2"/>
          </w:tcPr>
          <w:p w:rsidR="000B6026" w:rsidRPr="002805D1" w:rsidRDefault="000B6026" w:rsidP="006016AD">
            <w:pPr>
              <w:spacing w:after="0" w:line="240" w:lineRule="auto"/>
              <w:jc w:val="center"/>
              <w:rPr>
                <w:rFonts w:ascii="Georgia" w:hAnsi="Georgia" w:cs="Calibri,Bold"/>
                <w:b/>
                <w:bCs/>
                <w:sz w:val="20"/>
                <w:szCs w:val="20"/>
              </w:rPr>
            </w:pPr>
            <w:r w:rsidRPr="002805D1">
              <w:rPr>
                <w:rFonts w:ascii="Georgia" w:hAnsi="Georgia" w:cs="Calibri,Bold"/>
                <w:b/>
                <w:bCs/>
                <w:sz w:val="20"/>
                <w:szCs w:val="20"/>
              </w:rPr>
              <w:t xml:space="preserve">Résumé 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</w:t>
            </w: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2805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026" w:rsidRPr="002805D1" w:rsidRDefault="000B6026" w:rsidP="006016AD">
            <w:pPr>
              <w:spacing w:after="0" w:line="240" w:lineRule="auto"/>
              <w:rPr>
                <w:rFonts w:ascii="Georgia" w:hAnsi="Georgia" w:cs="Calibri,Bold"/>
                <w:sz w:val="20"/>
                <w:szCs w:val="20"/>
              </w:rPr>
            </w:pPr>
          </w:p>
        </w:tc>
      </w:tr>
    </w:tbl>
    <w:p w:rsidR="000B6026" w:rsidRDefault="000B6026" w:rsidP="000B6026"/>
    <w:p w:rsidR="000B6026" w:rsidRPr="00C23582" w:rsidRDefault="000B6026" w:rsidP="000B6026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sectPr w:rsidR="000B6026" w:rsidRPr="00C23582" w:rsidSect="00DC7DA1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7F" w:rsidRDefault="0095387F" w:rsidP="00E1223D">
      <w:pPr>
        <w:spacing w:after="0" w:line="240" w:lineRule="auto"/>
      </w:pPr>
      <w:r>
        <w:separator/>
      </w:r>
    </w:p>
  </w:endnote>
  <w:endnote w:type="continuationSeparator" w:id="1">
    <w:p w:rsidR="0095387F" w:rsidRDefault="0095387F" w:rsidP="00E1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7F" w:rsidRDefault="0095387F" w:rsidP="00E1223D">
      <w:pPr>
        <w:spacing w:after="0" w:line="240" w:lineRule="auto"/>
      </w:pPr>
      <w:r>
        <w:separator/>
      </w:r>
    </w:p>
  </w:footnote>
  <w:footnote w:type="continuationSeparator" w:id="1">
    <w:p w:rsidR="0095387F" w:rsidRDefault="0095387F" w:rsidP="00E1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BA2"/>
    <w:multiLevelType w:val="hybridMultilevel"/>
    <w:tmpl w:val="0680C64C"/>
    <w:lvl w:ilvl="0" w:tplc="C668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75"/>
    <w:rsid w:val="000679A3"/>
    <w:rsid w:val="000B6026"/>
    <w:rsid w:val="000F400D"/>
    <w:rsid w:val="001F0D09"/>
    <w:rsid w:val="001F73BA"/>
    <w:rsid w:val="00263A2B"/>
    <w:rsid w:val="0038732B"/>
    <w:rsid w:val="00633028"/>
    <w:rsid w:val="00720E0C"/>
    <w:rsid w:val="008A207F"/>
    <w:rsid w:val="0095387F"/>
    <w:rsid w:val="00AE75DF"/>
    <w:rsid w:val="00C23582"/>
    <w:rsid w:val="00CB5B95"/>
    <w:rsid w:val="00D11140"/>
    <w:rsid w:val="00D51F75"/>
    <w:rsid w:val="00DC7DA1"/>
    <w:rsid w:val="00E1223D"/>
    <w:rsid w:val="00E3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30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23D"/>
  </w:style>
  <w:style w:type="paragraph" w:styleId="Pieddepage">
    <w:name w:val="footer"/>
    <w:basedOn w:val="Normal"/>
    <w:link w:val="PieddepageCar"/>
    <w:uiPriority w:val="99"/>
    <w:unhideWhenUsed/>
    <w:rsid w:val="00E1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23D"/>
  </w:style>
  <w:style w:type="character" w:styleId="Lienhypertexte">
    <w:name w:val="Hyperlink"/>
    <w:basedOn w:val="Policepardfaut"/>
    <w:uiPriority w:val="99"/>
    <w:unhideWhenUsed/>
    <w:rsid w:val="000679A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A1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0B6026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customStyle="1" w:styleId="Default">
    <w:name w:val="Default"/>
    <w:rsid w:val="000B602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2023-02-20T20:31:00Z</cp:lastPrinted>
  <dcterms:created xsi:type="dcterms:W3CDTF">2023-02-20T20:33:00Z</dcterms:created>
  <dcterms:modified xsi:type="dcterms:W3CDTF">2023-02-27T11:09:00Z</dcterms:modified>
</cp:coreProperties>
</file>